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8A8" w:rsidRPr="00882FBB" w:rsidRDefault="005A36D3" w:rsidP="00882FBB">
      <w:pPr>
        <w:pStyle w:val="ListParagraph"/>
        <w:numPr>
          <w:ilvl w:val="0"/>
          <w:numId w:val="1"/>
        </w:numPr>
        <w:spacing w:after="120" w:line="240" w:lineRule="auto"/>
        <w:rPr>
          <w:rFonts w:ascii="Sylfaen" w:hAnsi="Sylfaen" w:cstheme="minorHAnsi"/>
          <w:color w:val="000000"/>
          <w:shd w:val="clear" w:color="auto" w:fill="FFFFFF"/>
          <w:lang w:val="ka-GE"/>
        </w:rPr>
      </w:pPr>
      <w:bookmarkStart w:id="0" w:name="_GoBack"/>
      <w:bookmarkEnd w:id="0"/>
      <w:r w:rsidRPr="00882FBB">
        <w:rPr>
          <w:rFonts w:ascii="Sylfaen" w:hAnsi="Sylfaen" w:cstheme="minorHAnsi"/>
          <w:color w:val="000000"/>
          <w:shd w:val="clear" w:color="auto" w:fill="FFFFFF"/>
        </w:rPr>
        <w:t>ასოცირების შეთნხმების ფარგლებში განსახორციელებელი ყველაზე მნიშვნელოვანი აქტივობის თაობაზე;</w:t>
      </w:r>
    </w:p>
    <w:p w:rsidR="007B68A8" w:rsidRPr="00882FBB" w:rsidRDefault="007B68A8" w:rsidP="00882FBB">
      <w:pPr>
        <w:tabs>
          <w:tab w:val="num" w:pos="426"/>
        </w:tabs>
        <w:spacing w:after="120" w:line="240" w:lineRule="auto"/>
        <w:jc w:val="both"/>
        <w:rPr>
          <w:rFonts w:ascii="Sylfaen" w:eastAsia="Times New Roman" w:hAnsi="Sylfaen" w:cstheme="minorHAnsi"/>
          <w:lang w:val="ka-GE"/>
        </w:rPr>
      </w:pPr>
      <w:r w:rsidRPr="00882FBB">
        <w:rPr>
          <w:rFonts w:ascii="Sylfaen" w:eastAsia="Times New Roman" w:hAnsi="Sylfaen" w:cstheme="minorHAnsi"/>
          <w:lang w:val="ka-GE"/>
        </w:rPr>
        <w:t>2017 წლის 30 მაისს, საქართველოს პარლამენტის მიერ დამტკიცდა და საქართველოს პრეზიდენტის მიერ ხელმოწერილ იქნა, თამბაქოს კონტროლის ახალი თაობის საკანონმდებლო ცვლილებები. ცვლილებების პაკეტის მიღება მნიშვნელოვანი წინგადადგმული ნაბიჯია თამბაქოს კონტროლის გაძლიერების კუთხით. ის მოიცავს ისეთ უმნიშვნელოვანეს რეგულაციებს, როგორიცაა:</w:t>
      </w:r>
    </w:p>
    <w:p w:rsidR="007B68A8" w:rsidRPr="00882FBB" w:rsidRDefault="007B68A8" w:rsidP="00882FBB">
      <w:pPr>
        <w:pStyle w:val="ListParagraph"/>
        <w:numPr>
          <w:ilvl w:val="0"/>
          <w:numId w:val="2"/>
        </w:numPr>
        <w:tabs>
          <w:tab w:val="num" w:pos="426"/>
        </w:tabs>
        <w:spacing w:after="120" w:line="240" w:lineRule="auto"/>
        <w:jc w:val="both"/>
        <w:rPr>
          <w:rFonts w:ascii="Sylfaen" w:eastAsia="Times New Roman" w:hAnsi="Sylfaen" w:cstheme="minorHAnsi"/>
          <w:lang w:val="ka-GE"/>
        </w:rPr>
      </w:pPr>
      <w:r w:rsidRPr="00882FBB">
        <w:rPr>
          <w:rFonts w:ascii="Sylfaen" w:eastAsia="Times New Roman" w:hAnsi="Sylfaen" w:cstheme="minorHAnsi"/>
          <w:lang w:val="ka-GE"/>
        </w:rPr>
        <w:t xml:space="preserve">საზოგადოების თავშეყრის დახურულ სივრცეებში თამბაქოს ნაწარმის (მ.შ. ელექტრონულ სიგარეტის) მოხმარების სრული აკრძალვა </w:t>
      </w:r>
    </w:p>
    <w:p w:rsidR="007B68A8" w:rsidRPr="00882FBB" w:rsidRDefault="007B68A8" w:rsidP="00882FBB">
      <w:pPr>
        <w:pStyle w:val="ListParagraph"/>
        <w:numPr>
          <w:ilvl w:val="0"/>
          <w:numId w:val="2"/>
        </w:numPr>
        <w:tabs>
          <w:tab w:val="num" w:pos="426"/>
        </w:tabs>
        <w:spacing w:after="120" w:line="240" w:lineRule="auto"/>
        <w:jc w:val="both"/>
        <w:rPr>
          <w:rFonts w:ascii="Sylfaen" w:eastAsia="Times New Roman" w:hAnsi="Sylfaen" w:cstheme="minorHAnsi"/>
          <w:lang w:val="ka-GE"/>
        </w:rPr>
      </w:pPr>
      <w:r w:rsidRPr="00882FBB">
        <w:rPr>
          <w:rFonts w:ascii="Sylfaen" w:eastAsia="Times New Roman" w:hAnsi="Sylfaen" w:cstheme="minorHAnsi"/>
          <w:lang w:val="ka-GE"/>
        </w:rPr>
        <w:t>თამბაქოს რეკლამის, პოპულარიზაციისა და სპონსორობის სრული აკრძალვა</w:t>
      </w:r>
    </w:p>
    <w:p w:rsidR="007B68A8" w:rsidRPr="00882FBB" w:rsidRDefault="007B68A8" w:rsidP="00882FBB">
      <w:pPr>
        <w:pStyle w:val="ListParagraph"/>
        <w:numPr>
          <w:ilvl w:val="0"/>
          <w:numId w:val="2"/>
        </w:numPr>
        <w:tabs>
          <w:tab w:val="num" w:pos="426"/>
        </w:tabs>
        <w:spacing w:after="120" w:line="240" w:lineRule="auto"/>
        <w:jc w:val="both"/>
        <w:rPr>
          <w:rFonts w:ascii="Sylfaen" w:eastAsia="Times New Roman" w:hAnsi="Sylfaen" w:cstheme="minorHAnsi"/>
          <w:lang w:val="ka-GE"/>
        </w:rPr>
      </w:pPr>
      <w:r w:rsidRPr="00882FBB">
        <w:rPr>
          <w:rFonts w:ascii="Sylfaen" w:eastAsia="Times New Roman" w:hAnsi="Sylfaen" w:cstheme="minorHAnsi"/>
          <w:lang w:val="ka-GE"/>
        </w:rPr>
        <w:t>თამბაქოს ნაწარმის შეფუთვაზე დიდი ზომის პიქტოგრამული სამედიცინო გაფრთხილებების დატანა</w:t>
      </w:r>
    </w:p>
    <w:p w:rsidR="007B68A8" w:rsidRPr="00882FBB" w:rsidRDefault="007B68A8" w:rsidP="00882FBB">
      <w:pPr>
        <w:pStyle w:val="ListParagraph"/>
        <w:numPr>
          <w:ilvl w:val="0"/>
          <w:numId w:val="2"/>
        </w:numPr>
        <w:tabs>
          <w:tab w:val="num" w:pos="426"/>
        </w:tabs>
        <w:spacing w:after="120" w:line="240" w:lineRule="auto"/>
        <w:jc w:val="both"/>
        <w:rPr>
          <w:rFonts w:ascii="Sylfaen" w:eastAsia="Times New Roman" w:hAnsi="Sylfaen" w:cstheme="minorHAnsi"/>
          <w:lang w:val="ka-GE"/>
        </w:rPr>
      </w:pPr>
      <w:r w:rsidRPr="00882FBB">
        <w:rPr>
          <w:rFonts w:ascii="Sylfaen" w:eastAsia="Times New Roman" w:hAnsi="Sylfaen" w:cstheme="minorHAnsi"/>
          <w:lang w:val="ka-GE"/>
        </w:rPr>
        <w:t>ელექტრონული სიგარეტების თამბაქოს ნაწარმის მსგავსად რეგულირება</w:t>
      </w:r>
    </w:p>
    <w:p w:rsidR="007B68A8" w:rsidRPr="00882FBB" w:rsidRDefault="007B68A8" w:rsidP="00882FBB">
      <w:pPr>
        <w:pStyle w:val="ListParagraph"/>
        <w:numPr>
          <w:ilvl w:val="0"/>
          <w:numId w:val="2"/>
        </w:numPr>
        <w:tabs>
          <w:tab w:val="num" w:pos="426"/>
        </w:tabs>
        <w:spacing w:after="120" w:line="240" w:lineRule="auto"/>
        <w:jc w:val="both"/>
        <w:rPr>
          <w:rFonts w:ascii="Sylfaen" w:eastAsia="Times New Roman" w:hAnsi="Sylfaen" w:cstheme="minorHAnsi"/>
          <w:lang w:val="ka-GE"/>
        </w:rPr>
      </w:pPr>
      <w:r w:rsidRPr="00882FBB">
        <w:rPr>
          <w:rFonts w:ascii="Sylfaen" w:eastAsia="Times New Roman" w:hAnsi="Sylfaen" w:cstheme="minorHAnsi"/>
          <w:lang w:val="ka-GE"/>
        </w:rPr>
        <w:t>კანონის აღსრულების გამარტივებული მექანიზმისა და გაზრდილი საჯარიმო სანქციები</w:t>
      </w:r>
    </w:p>
    <w:p w:rsidR="007B68A8" w:rsidRPr="00882FBB" w:rsidRDefault="007B68A8" w:rsidP="00882FBB">
      <w:pPr>
        <w:pStyle w:val="ListParagraph"/>
        <w:numPr>
          <w:ilvl w:val="0"/>
          <w:numId w:val="2"/>
        </w:numPr>
        <w:tabs>
          <w:tab w:val="num" w:pos="426"/>
        </w:tabs>
        <w:spacing w:after="120" w:line="240" w:lineRule="auto"/>
        <w:jc w:val="both"/>
        <w:rPr>
          <w:rFonts w:ascii="Sylfaen" w:eastAsia="Times New Roman" w:hAnsi="Sylfaen" w:cstheme="minorHAnsi"/>
          <w:lang w:val="ka-GE"/>
        </w:rPr>
      </w:pPr>
      <w:r w:rsidRPr="00882FBB">
        <w:rPr>
          <w:rFonts w:ascii="Sylfaen" w:eastAsia="Times New Roman" w:hAnsi="Sylfaen" w:cstheme="minorHAnsi"/>
          <w:lang w:val="ka-GE"/>
        </w:rPr>
        <w:t xml:space="preserve">თამბაქოს მწარმოებელი კომპანიებისგან თამბაქოს ნაწარმის შემცველებისა და გამონაბოლქვის შესახებ შესაბამისი </w:t>
      </w:r>
      <w:r w:rsidRPr="00882FBB">
        <w:rPr>
          <w:rFonts w:ascii="Sylfaen" w:eastAsia="Times New Roman" w:hAnsi="Sylfaen" w:cstheme="minorHAnsi"/>
          <w:lang w:val="en-US"/>
        </w:rPr>
        <w:t xml:space="preserve">ISO </w:t>
      </w:r>
      <w:r w:rsidRPr="00882FBB">
        <w:rPr>
          <w:rFonts w:ascii="Sylfaen" w:eastAsia="Times New Roman" w:hAnsi="Sylfaen" w:cstheme="minorHAnsi"/>
          <w:lang w:val="ka-GE"/>
        </w:rPr>
        <w:t>სტანდარტის ლაბორატორიაში ჩატარებული ანალიზების შედეგ</w:t>
      </w:r>
      <w:r w:rsidR="00882FBB" w:rsidRPr="00882FBB">
        <w:rPr>
          <w:rFonts w:ascii="Sylfaen" w:eastAsia="Times New Roman" w:hAnsi="Sylfaen" w:cstheme="minorHAnsi"/>
          <w:lang w:val="ka-GE"/>
        </w:rPr>
        <w:t>ე</w:t>
      </w:r>
      <w:r w:rsidRPr="00882FBB">
        <w:rPr>
          <w:rFonts w:ascii="Sylfaen" w:eastAsia="Times New Roman" w:hAnsi="Sylfaen" w:cstheme="minorHAnsi"/>
          <w:lang w:val="ka-GE"/>
        </w:rPr>
        <w:t>ბის რეგულარულად წარმოდგენა</w:t>
      </w:r>
    </w:p>
    <w:p w:rsidR="007B68A8" w:rsidRPr="00882FBB" w:rsidRDefault="007B68A8" w:rsidP="00882FBB">
      <w:pPr>
        <w:pStyle w:val="ListParagraph"/>
        <w:numPr>
          <w:ilvl w:val="0"/>
          <w:numId w:val="2"/>
        </w:numPr>
        <w:tabs>
          <w:tab w:val="num" w:pos="426"/>
        </w:tabs>
        <w:spacing w:after="120" w:line="240" w:lineRule="auto"/>
        <w:jc w:val="both"/>
        <w:rPr>
          <w:rFonts w:ascii="Sylfaen" w:eastAsia="Times New Roman" w:hAnsi="Sylfaen" w:cstheme="minorHAnsi"/>
          <w:lang w:val="ka-GE"/>
        </w:rPr>
      </w:pPr>
      <w:r w:rsidRPr="00882FBB">
        <w:rPr>
          <w:rFonts w:ascii="Sylfaen" w:eastAsia="Times New Roman" w:hAnsi="Sylfaen" w:cstheme="minorHAnsi"/>
          <w:lang w:val="ka-GE"/>
        </w:rPr>
        <w:t>თამბაქოს ნაწარმის გამოფენის აკრძალვა სავაჭრო ობიექტების გარე ვიტრინებზე</w:t>
      </w:r>
    </w:p>
    <w:p w:rsidR="007B68A8" w:rsidRPr="00882FBB" w:rsidRDefault="007B68A8" w:rsidP="00882FBB">
      <w:pPr>
        <w:pStyle w:val="ListParagraph"/>
        <w:numPr>
          <w:ilvl w:val="0"/>
          <w:numId w:val="2"/>
        </w:numPr>
        <w:tabs>
          <w:tab w:val="num" w:pos="426"/>
        </w:tabs>
        <w:spacing w:after="120" w:line="240" w:lineRule="auto"/>
        <w:jc w:val="both"/>
        <w:rPr>
          <w:rFonts w:ascii="Sylfaen" w:eastAsia="Times New Roman" w:hAnsi="Sylfaen" w:cstheme="minorHAnsi"/>
          <w:lang w:val="ka-GE"/>
        </w:rPr>
      </w:pPr>
      <w:r w:rsidRPr="00882FBB">
        <w:rPr>
          <w:rFonts w:ascii="Sylfaen" w:eastAsia="Times New Roman" w:hAnsi="Sylfaen" w:cstheme="minorHAnsi"/>
          <w:lang w:val="ka-GE"/>
        </w:rPr>
        <w:t>თამბაქოს ნაწარმის სტანდარტიზებული ე.წ. „სადა შეფუთვის შემოღება“</w:t>
      </w:r>
    </w:p>
    <w:p w:rsidR="00EF50E8" w:rsidRPr="00882FBB" w:rsidRDefault="00EF50E8" w:rsidP="00882FBB">
      <w:pPr>
        <w:pStyle w:val="ListParagraph"/>
        <w:numPr>
          <w:ilvl w:val="0"/>
          <w:numId w:val="2"/>
        </w:numPr>
        <w:tabs>
          <w:tab w:val="num" w:pos="426"/>
        </w:tabs>
        <w:spacing w:after="120" w:line="240" w:lineRule="auto"/>
        <w:jc w:val="both"/>
        <w:rPr>
          <w:rFonts w:ascii="Sylfaen" w:eastAsia="Times New Roman" w:hAnsi="Sylfaen" w:cstheme="minorHAnsi"/>
          <w:lang w:val="ka-GE"/>
        </w:rPr>
      </w:pPr>
      <w:r w:rsidRPr="00882FBB">
        <w:rPr>
          <w:rFonts w:ascii="Sylfaen" w:eastAsia="Times New Roman" w:hAnsi="Sylfaen" w:cstheme="minorHAnsi"/>
          <w:lang w:val="ka-GE"/>
        </w:rPr>
        <w:t>თამბაქოს მოხმარების აკრძალვა ღია საბავშვო სათამაშო მოედნებზე</w:t>
      </w:r>
    </w:p>
    <w:p w:rsidR="00EF50E8" w:rsidRPr="00882FBB" w:rsidRDefault="00EF50E8" w:rsidP="00882FBB">
      <w:pPr>
        <w:pStyle w:val="ListParagraph"/>
        <w:numPr>
          <w:ilvl w:val="0"/>
          <w:numId w:val="2"/>
        </w:numPr>
        <w:tabs>
          <w:tab w:val="num" w:pos="426"/>
        </w:tabs>
        <w:spacing w:after="120" w:line="240" w:lineRule="auto"/>
        <w:jc w:val="both"/>
        <w:rPr>
          <w:rFonts w:ascii="Sylfaen" w:eastAsia="Times New Roman" w:hAnsi="Sylfaen" w:cstheme="minorHAnsi"/>
          <w:lang w:val="ka-GE"/>
        </w:rPr>
      </w:pPr>
      <w:r w:rsidRPr="00882FBB">
        <w:rPr>
          <w:rFonts w:ascii="Sylfaen" w:eastAsia="Times New Roman" w:hAnsi="Sylfaen" w:cstheme="minorHAnsi"/>
          <w:lang w:val="ka-GE"/>
        </w:rPr>
        <w:t>თამბაქოს მოხმარების აკრძალვა სტადიონებზე</w:t>
      </w:r>
    </w:p>
    <w:p w:rsidR="007B68A8" w:rsidRPr="00882FBB" w:rsidRDefault="006617F7" w:rsidP="00882FBB">
      <w:pPr>
        <w:tabs>
          <w:tab w:val="num" w:pos="426"/>
        </w:tabs>
        <w:spacing w:after="120" w:line="240" w:lineRule="auto"/>
        <w:jc w:val="both"/>
        <w:rPr>
          <w:rFonts w:ascii="Sylfaen" w:eastAsia="Times New Roman" w:hAnsi="Sylfaen" w:cstheme="minorHAnsi"/>
          <w:lang w:val="en-US"/>
        </w:rPr>
      </w:pPr>
      <w:r w:rsidRPr="00882FBB">
        <w:rPr>
          <w:rFonts w:ascii="Sylfaen" w:eastAsia="Times New Roman" w:hAnsi="Sylfaen" w:cstheme="minorHAnsi"/>
          <w:lang w:val="ka-GE"/>
        </w:rPr>
        <w:t>აღნიშნული რეგულაციები მაქსიმალურად დაახლოებული</w:t>
      </w:r>
      <w:r w:rsidR="00882FBB">
        <w:rPr>
          <w:rFonts w:ascii="Sylfaen" w:eastAsia="Times New Roman" w:hAnsi="Sylfaen" w:cstheme="minorHAnsi"/>
          <w:lang w:val="ka-GE"/>
        </w:rPr>
        <w:t>ა</w:t>
      </w:r>
      <w:r w:rsidRPr="00882FBB">
        <w:rPr>
          <w:rFonts w:ascii="Sylfaen" w:eastAsia="Times New Roman" w:hAnsi="Sylfaen" w:cstheme="minorHAnsi"/>
          <w:lang w:val="ka-GE"/>
        </w:rPr>
        <w:t xml:space="preserve"> ევროკავშირის შესაბამის დირექტივებთან. </w:t>
      </w:r>
      <w:r w:rsidR="00EF50E8" w:rsidRPr="00882FBB">
        <w:rPr>
          <w:rFonts w:ascii="Sylfaen" w:eastAsia="Times New Roman" w:hAnsi="Sylfaen" w:cstheme="minorHAnsi"/>
          <w:lang w:val="ka-GE"/>
        </w:rPr>
        <w:t xml:space="preserve">რეგულაციები ძალაში ეტაპობრივად შედის, მათ შორის დიდი ნაწილი 2018 წლის 1 მაისიდან და 1 სექტემბრიდან. </w:t>
      </w:r>
    </w:p>
    <w:p w:rsidR="00EF50E8" w:rsidRPr="00882FBB" w:rsidRDefault="005E512B" w:rsidP="00882FBB">
      <w:pPr>
        <w:spacing w:after="120" w:line="240" w:lineRule="auto"/>
        <w:jc w:val="both"/>
        <w:rPr>
          <w:rFonts w:ascii="Sylfaen" w:hAnsi="Sylfaen" w:cstheme="minorHAnsi"/>
          <w:lang w:val="en-US"/>
        </w:rPr>
      </w:pPr>
      <w:r w:rsidRPr="00882FBB">
        <w:rPr>
          <w:rFonts w:ascii="Sylfaen" w:hAnsi="Sylfaen" w:cstheme="minorHAnsi"/>
          <w:lang w:val="ka-GE"/>
        </w:rPr>
        <w:t>დაავადებათა კონტროლისა და საზოგადოებრივი ჯანმრთელობის ეროვნული ცენტრი თამბაქოს კონ</w:t>
      </w:r>
      <w:r w:rsidR="00882FBB">
        <w:rPr>
          <w:rFonts w:ascii="Sylfaen" w:hAnsi="Sylfaen" w:cstheme="minorHAnsi"/>
          <w:lang w:val="ka-GE"/>
        </w:rPr>
        <w:t>ტ</w:t>
      </w:r>
      <w:r w:rsidRPr="00882FBB">
        <w:rPr>
          <w:rFonts w:ascii="Sylfaen" w:hAnsi="Sylfaen" w:cstheme="minorHAnsi"/>
          <w:lang w:val="ka-GE"/>
        </w:rPr>
        <w:t xml:space="preserve">როლის ძირითადი პოლიტიკის </w:t>
      </w:r>
      <w:r w:rsidR="00882FBB">
        <w:rPr>
          <w:rFonts w:ascii="Sylfaen" w:hAnsi="Sylfaen" w:cstheme="minorHAnsi"/>
          <w:lang w:val="ka-GE"/>
        </w:rPr>
        <w:t>განმსაზღ</w:t>
      </w:r>
      <w:r w:rsidRPr="00882FBB">
        <w:rPr>
          <w:rFonts w:ascii="Sylfaen" w:hAnsi="Sylfaen" w:cstheme="minorHAnsi"/>
          <w:lang w:val="ka-GE"/>
        </w:rPr>
        <w:t xml:space="preserve">ვრელი და აღმასრულებელი ძირითადი უწყებაა. გაძლიერდა ცენტრში არსებული თამბაქოს კონტროლის ჯგუფი ადამიანური რესურსის გაფართოების კუთხით. </w:t>
      </w:r>
    </w:p>
    <w:p w:rsidR="00EF50E8" w:rsidRPr="00882FBB" w:rsidRDefault="00882FBB" w:rsidP="00882FBB">
      <w:pPr>
        <w:spacing w:after="120" w:line="240" w:lineRule="auto"/>
        <w:jc w:val="both"/>
        <w:rPr>
          <w:rFonts w:ascii="Sylfaen" w:hAnsi="Sylfaen" w:cstheme="minorHAnsi"/>
          <w:lang w:val="ka-GE"/>
        </w:rPr>
      </w:pPr>
      <w:r w:rsidRPr="00882FBB">
        <w:rPr>
          <w:rFonts w:ascii="Sylfaen" w:hAnsi="Sylfaen" w:cstheme="minorHAnsi"/>
          <w:lang w:val="ka-GE"/>
        </w:rPr>
        <w:t>მნიშვნელოვნად გა</w:t>
      </w:r>
      <w:r>
        <w:rPr>
          <w:rFonts w:ascii="Sylfaen" w:hAnsi="Sylfaen" w:cstheme="minorHAnsi"/>
          <w:lang w:val="ka-GE"/>
        </w:rPr>
        <w:t>ი</w:t>
      </w:r>
      <w:r w:rsidRPr="00882FBB">
        <w:rPr>
          <w:rFonts w:ascii="Sylfaen" w:hAnsi="Sylfaen" w:cstheme="minorHAnsi"/>
          <w:lang w:val="ka-GE"/>
        </w:rPr>
        <w:t>ზ</w:t>
      </w:r>
      <w:r>
        <w:rPr>
          <w:rFonts w:ascii="Sylfaen" w:hAnsi="Sylfaen" w:cstheme="minorHAnsi"/>
          <w:lang w:val="ka-GE"/>
        </w:rPr>
        <w:t>ა</w:t>
      </w:r>
      <w:r w:rsidRPr="00882FBB">
        <w:rPr>
          <w:rFonts w:ascii="Sylfaen" w:hAnsi="Sylfaen" w:cstheme="minorHAnsi"/>
          <w:lang w:val="ka-GE"/>
        </w:rPr>
        <w:t xml:space="preserve">რდა </w:t>
      </w:r>
      <w:r w:rsidR="00EF50E8" w:rsidRPr="00882FBB">
        <w:rPr>
          <w:rFonts w:ascii="Sylfaen" w:hAnsi="Sylfaen" w:cstheme="minorHAnsi"/>
          <w:lang w:val="ka-GE"/>
        </w:rPr>
        <w:t>2018 წლის ჯანმრთელობის ხელშეწყობის სახელმწიფო პროგრამის ბიუჯეტი</w:t>
      </w:r>
      <w:r>
        <w:rPr>
          <w:rFonts w:ascii="Sylfaen" w:hAnsi="Sylfaen" w:cstheme="minorHAnsi"/>
          <w:lang w:val="ka-GE"/>
        </w:rPr>
        <w:t>;</w:t>
      </w:r>
      <w:r w:rsidR="00EF50E8" w:rsidRPr="00882FBB">
        <w:rPr>
          <w:rFonts w:ascii="Sylfaen" w:hAnsi="Sylfaen" w:cstheme="minorHAnsi"/>
          <w:lang w:val="ka-GE"/>
        </w:rPr>
        <w:t xml:space="preserve"> მის</w:t>
      </w:r>
      <w:r>
        <w:rPr>
          <w:rFonts w:ascii="Sylfaen" w:hAnsi="Sylfaen" w:cstheme="minorHAnsi"/>
          <w:lang w:val="ka-GE"/>
        </w:rPr>
        <w:t>ი</w:t>
      </w:r>
      <w:r w:rsidR="00EF50E8" w:rsidRPr="00882FBB">
        <w:rPr>
          <w:rFonts w:ascii="Sylfaen" w:hAnsi="Sylfaen" w:cstheme="minorHAnsi"/>
          <w:lang w:val="ka-GE"/>
        </w:rPr>
        <w:t xml:space="preserve"> ძირითადი კომპონენტია თამბაქოს კონტროლის კანონის აღსრულების ხელშეწყობისთვის საჭირო აქტივობების განხორციელება. 2018 წლის სახელმწიფო პროგრამით</w:t>
      </w:r>
      <w:r>
        <w:rPr>
          <w:rFonts w:ascii="Sylfaen" w:hAnsi="Sylfaen" w:cstheme="minorHAnsi"/>
          <w:lang w:val="ka-GE"/>
        </w:rPr>
        <w:t xml:space="preserve"> 8</w:t>
      </w:r>
      <w:r w:rsidR="00EF50E8" w:rsidRPr="00882FBB">
        <w:rPr>
          <w:rFonts w:ascii="Sylfaen" w:hAnsi="Sylfaen" w:cstheme="minorHAnsi"/>
          <w:lang w:val="ka-GE"/>
        </w:rPr>
        <w:t xml:space="preserve">00 000 ლარი იხარჯება თამბაქოს კონტროლის ღონისძიებების აღსრულებაზე. </w:t>
      </w:r>
    </w:p>
    <w:p w:rsidR="00DA1BC8" w:rsidRPr="00882FBB" w:rsidRDefault="00EF50E8" w:rsidP="00882FBB">
      <w:pPr>
        <w:spacing w:after="120" w:line="240" w:lineRule="auto"/>
        <w:jc w:val="both"/>
        <w:rPr>
          <w:rFonts w:ascii="Sylfaen" w:hAnsi="Sylfaen" w:cstheme="minorHAnsi"/>
          <w:lang w:val="ka-GE"/>
        </w:rPr>
      </w:pPr>
      <w:r w:rsidRPr="00882FBB">
        <w:rPr>
          <w:rFonts w:ascii="Sylfaen" w:hAnsi="Sylfaen" w:cstheme="minorHAnsi"/>
          <w:lang w:val="ka-GE"/>
        </w:rPr>
        <w:t xml:space="preserve">ამასთან, </w:t>
      </w:r>
      <w:r w:rsidR="007B68A8" w:rsidRPr="00882FBB">
        <w:rPr>
          <w:rFonts w:ascii="Sylfaen" w:hAnsi="Sylfaen" w:cstheme="minorHAnsi"/>
          <w:lang w:val="ka-GE"/>
        </w:rPr>
        <w:t xml:space="preserve">2017 წელს საქართველო მსოფლიოს 15 ქვეყანას შორის იქნა შერჩეული თამბაქოს კონტროლის ჩარჩო კონვენციის </w:t>
      </w:r>
      <w:r w:rsidR="00DA1BC8" w:rsidRPr="00882FBB">
        <w:rPr>
          <w:rFonts w:ascii="Sylfaen" w:hAnsi="Sylfaen" w:cstheme="minorHAnsi"/>
          <w:lang w:val="en-US"/>
        </w:rPr>
        <w:t>FCTC2030</w:t>
      </w:r>
      <w:r w:rsidR="007B68A8" w:rsidRPr="00882FBB">
        <w:rPr>
          <w:rFonts w:ascii="Sylfaen" w:hAnsi="Sylfaen" w:cstheme="minorHAnsi"/>
          <w:lang w:val="ka-GE"/>
        </w:rPr>
        <w:t xml:space="preserve"> პროექტის პარტნიორ ქვეყნად. აღნიშნული პროექტი ჯანმო-ს თამბაქოს კონტროლის ჩარჩო კონვენციის სამდივნოს ახალი ინიციატივაა და მიზნად ისახავს პარტნიორი ქვეყნების ინტენსიურ მატერიალურ და ტექნიკურ დახმარებას თამბაქოს კონტროლის გასაძლიერებლად. საქართველო ერთადერთი ქვეყანაა რომელიც შერჩეულ იქნა ევროპის რეგიონიდან. შერჩევის ერთერთი კრიტერიუმი </w:t>
      </w:r>
      <w:r w:rsidR="007B68A8" w:rsidRPr="00882FBB">
        <w:rPr>
          <w:rFonts w:ascii="Sylfaen" w:hAnsi="Sylfaen" w:cstheme="minorHAnsi"/>
          <w:lang w:val="ka-GE"/>
        </w:rPr>
        <w:lastRenderedPageBreak/>
        <w:t xml:space="preserve">იყო თამბაქოს კონტროლის გაძლიერებისკენ ქვეყნის მოტივაცია და ამ კუთხით მნიშვნელოვანი მიღწევები. </w:t>
      </w:r>
      <w:r w:rsidR="006617F7" w:rsidRPr="00882FBB">
        <w:rPr>
          <w:rFonts w:ascii="Sylfaen" w:hAnsi="Sylfaen" w:cstheme="minorHAnsi"/>
          <w:lang w:val="ka-GE"/>
        </w:rPr>
        <w:t xml:space="preserve">პროექტი მიზნად ისახავს ხელი შეუწყოს საქართველოს მთავრობას ახალი კანონმდებლობის ეფექტურ დანერგვასა და განხორციელებაში. </w:t>
      </w:r>
    </w:p>
    <w:p w:rsidR="00F037C3" w:rsidRPr="00882FBB" w:rsidRDefault="00DA1BC8" w:rsidP="00882FBB">
      <w:pPr>
        <w:spacing w:after="120" w:line="240" w:lineRule="auto"/>
        <w:jc w:val="both"/>
        <w:rPr>
          <w:rFonts w:ascii="Sylfaen" w:hAnsi="Sylfaen" w:cstheme="minorHAnsi"/>
          <w:b/>
          <w:bCs/>
          <w:lang w:val="ka-GE"/>
        </w:rPr>
      </w:pPr>
      <w:r w:rsidRPr="00882FBB">
        <w:rPr>
          <w:rFonts w:ascii="Sylfaen" w:hAnsi="Sylfaen" w:cstheme="minorHAnsi"/>
          <w:lang w:val="en-US"/>
        </w:rPr>
        <w:t xml:space="preserve">FCTC2030 </w:t>
      </w:r>
      <w:r w:rsidRPr="00882FBB">
        <w:rPr>
          <w:rFonts w:ascii="Sylfaen" w:hAnsi="Sylfaen" w:cstheme="minorHAnsi"/>
          <w:lang w:val="ka-GE"/>
        </w:rPr>
        <w:t>პროექტის ფარგლებში</w:t>
      </w:r>
      <w:r w:rsidR="00F037C3" w:rsidRPr="00882FBB">
        <w:rPr>
          <w:rFonts w:ascii="Sylfaen" w:hAnsi="Sylfaen" w:cstheme="minorHAnsi"/>
          <w:lang w:val="ka-GE"/>
        </w:rPr>
        <w:t>,</w:t>
      </w:r>
      <w:r w:rsidRPr="00882FBB">
        <w:rPr>
          <w:rFonts w:ascii="Sylfaen" w:hAnsi="Sylfaen" w:cstheme="minorHAnsi"/>
          <w:lang w:val="ka-GE"/>
        </w:rPr>
        <w:t xml:space="preserve"> გაეროს განვითარების პროგრამისა და ჯანმრთელობის </w:t>
      </w:r>
      <w:r w:rsidR="00C30471" w:rsidRPr="00882FBB">
        <w:rPr>
          <w:rFonts w:ascii="Sylfaen" w:hAnsi="Sylfaen" w:cstheme="minorHAnsi"/>
          <w:lang w:val="ka-GE"/>
        </w:rPr>
        <w:t>მსო</w:t>
      </w:r>
      <w:r w:rsidRPr="00882FBB">
        <w:rPr>
          <w:rFonts w:ascii="Sylfaen" w:hAnsi="Sylfaen" w:cstheme="minorHAnsi"/>
          <w:lang w:val="ka-GE"/>
        </w:rPr>
        <w:t>ფ</w:t>
      </w:r>
      <w:r w:rsidR="00C30471" w:rsidRPr="00882FBB">
        <w:rPr>
          <w:rFonts w:ascii="Sylfaen" w:hAnsi="Sylfaen" w:cstheme="minorHAnsi"/>
          <w:lang w:val="ka-GE"/>
        </w:rPr>
        <w:t>ლ</w:t>
      </w:r>
      <w:r w:rsidRPr="00882FBB">
        <w:rPr>
          <w:rFonts w:ascii="Sylfaen" w:hAnsi="Sylfaen" w:cstheme="minorHAnsi"/>
          <w:lang w:val="ka-GE"/>
        </w:rPr>
        <w:t>იო ორგანიზაციის დახამრებით</w:t>
      </w:r>
      <w:r w:rsidR="00F037C3" w:rsidRPr="00882FBB">
        <w:rPr>
          <w:rFonts w:ascii="Sylfaen" w:hAnsi="Sylfaen" w:cstheme="minorHAnsi"/>
          <w:lang w:val="ka-GE"/>
        </w:rPr>
        <w:t>,</w:t>
      </w:r>
      <w:r w:rsidRPr="00882FBB">
        <w:rPr>
          <w:rFonts w:ascii="Sylfaen" w:hAnsi="Sylfaen" w:cstheme="minorHAnsi"/>
          <w:lang w:val="ka-GE"/>
        </w:rPr>
        <w:t xml:space="preserve"> განხორციელდა თამბაქოს კონტროლის საინვესტიციო შემთხვევა, რომლის მიზანი იყო გამოეთვალა თუ რა არის თამბაქოსთან ასოცირებული პირდაპირი და არაპირდაპირი ხარჯები საქართველოსთვის და თამბაქოს კონტროლის ოთხ</w:t>
      </w:r>
      <w:r w:rsidR="00F037C3" w:rsidRPr="00882FBB">
        <w:rPr>
          <w:rFonts w:ascii="Sylfaen" w:hAnsi="Sylfaen" w:cstheme="minorHAnsi"/>
          <w:lang w:val="ka-GE"/>
        </w:rPr>
        <w:t>ი</w:t>
      </w:r>
      <w:r w:rsidRPr="00882FBB">
        <w:rPr>
          <w:rFonts w:ascii="Sylfaen" w:hAnsi="Sylfaen" w:cstheme="minorHAnsi"/>
          <w:lang w:val="ka-GE"/>
        </w:rPr>
        <w:t xml:space="preserve"> ძირითად</w:t>
      </w:r>
      <w:r w:rsidR="00F037C3" w:rsidRPr="00882FBB">
        <w:rPr>
          <w:rFonts w:ascii="Sylfaen" w:hAnsi="Sylfaen" w:cstheme="minorHAnsi"/>
          <w:lang w:val="ka-GE"/>
        </w:rPr>
        <w:t>ი</w:t>
      </w:r>
      <w:r w:rsidRPr="00882FBB">
        <w:rPr>
          <w:rFonts w:ascii="Sylfaen" w:hAnsi="Sylfaen" w:cstheme="minorHAnsi"/>
          <w:lang w:val="ka-GE"/>
        </w:rPr>
        <w:t xml:space="preserve"> </w:t>
      </w:r>
      <w:r w:rsidR="00F037C3" w:rsidRPr="00882FBB">
        <w:rPr>
          <w:rFonts w:ascii="Sylfaen" w:hAnsi="Sylfaen" w:cstheme="minorHAnsi"/>
          <w:lang w:val="ka-GE"/>
        </w:rPr>
        <w:t xml:space="preserve">მიმართულების </w:t>
      </w:r>
      <w:r w:rsidR="00882FBB" w:rsidRPr="00882FBB">
        <w:rPr>
          <w:rFonts w:ascii="Sylfaen" w:eastAsia="Times New Roman" w:hAnsi="Sylfaen" w:cs="Helvetica"/>
          <w:color w:val="000000"/>
          <w:szCs w:val="16"/>
          <w:bdr w:val="none" w:sz="0" w:space="0" w:color="auto" w:frame="1"/>
          <w:lang w:val="ka-GE" w:eastAsia="ru-RU"/>
        </w:rPr>
        <w:t>სრულყოფილად განხორციელებ</w:t>
      </w:r>
      <w:r w:rsidR="00882FBB">
        <w:rPr>
          <w:rFonts w:ascii="Sylfaen" w:eastAsia="Times New Roman" w:hAnsi="Sylfaen" w:cs="Helvetica"/>
          <w:color w:val="000000"/>
          <w:szCs w:val="16"/>
          <w:bdr w:val="none" w:sz="0" w:space="0" w:color="auto" w:frame="1"/>
          <w:lang w:val="ka-GE" w:eastAsia="ru-RU"/>
        </w:rPr>
        <w:t>ი</w:t>
      </w:r>
      <w:r w:rsidR="00882FBB" w:rsidRPr="00882FBB">
        <w:rPr>
          <w:rFonts w:ascii="Sylfaen" w:eastAsia="Times New Roman" w:hAnsi="Sylfaen" w:cs="Helvetica"/>
          <w:color w:val="000000"/>
          <w:szCs w:val="16"/>
          <w:bdr w:val="none" w:sz="0" w:space="0" w:color="auto" w:frame="1"/>
          <w:lang w:val="ka-GE" w:eastAsia="ru-RU"/>
        </w:rPr>
        <w:t xml:space="preserve">ს </w:t>
      </w:r>
      <w:r w:rsidR="00F037C3" w:rsidRPr="00882FBB">
        <w:rPr>
          <w:rFonts w:ascii="Sylfaen" w:hAnsi="Sylfaen" w:cstheme="minorHAnsi"/>
          <w:lang w:val="ka-GE"/>
        </w:rPr>
        <w:t>შემთხვევაში</w:t>
      </w:r>
      <w:r w:rsidRPr="00882FBB">
        <w:rPr>
          <w:rFonts w:ascii="Sylfaen" w:hAnsi="Sylfaen" w:cstheme="minorHAnsi"/>
          <w:lang w:val="ka-GE"/>
        </w:rPr>
        <w:t xml:space="preserve"> (გადასახადების გაზრდა, მოწევის აკრძალვა დახურულ სივრცეებში, თამბაქოს </w:t>
      </w:r>
      <w:r w:rsidR="00882FBB">
        <w:rPr>
          <w:rFonts w:ascii="Sylfaen" w:hAnsi="Sylfaen" w:cstheme="minorHAnsi"/>
          <w:lang w:val="ka-GE"/>
        </w:rPr>
        <w:t>რეკლამ</w:t>
      </w:r>
      <w:r w:rsidRPr="00882FBB">
        <w:rPr>
          <w:rFonts w:ascii="Sylfaen" w:hAnsi="Sylfaen" w:cstheme="minorHAnsi"/>
          <w:lang w:val="ka-GE"/>
        </w:rPr>
        <w:t xml:space="preserve">ის აკრძალვა, </w:t>
      </w:r>
      <w:r w:rsidR="00C30471" w:rsidRPr="00882FBB">
        <w:rPr>
          <w:rFonts w:ascii="Sylfaen" w:hAnsi="Sylfaen" w:cstheme="minorHAnsi"/>
          <w:lang w:val="ka-GE"/>
        </w:rPr>
        <w:t>თამბაქოს ნაწარმის შეფუთვის რეგულაცია), რამდენ</w:t>
      </w:r>
      <w:r w:rsidR="00F037C3" w:rsidRPr="00882FBB">
        <w:rPr>
          <w:rFonts w:ascii="Sylfaen" w:hAnsi="Sylfaen" w:cstheme="minorHAnsi"/>
          <w:lang w:val="ka-GE"/>
        </w:rPr>
        <w:t>ი ადამიანის</w:t>
      </w:r>
      <w:r w:rsidR="00C30471" w:rsidRPr="00882FBB">
        <w:rPr>
          <w:rFonts w:ascii="Sylfaen" w:hAnsi="Sylfaen" w:cstheme="minorHAnsi"/>
          <w:lang w:val="ka-GE"/>
        </w:rPr>
        <w:t xml:space="preserve"> სიცოცხლეს </w:t>
      </w:r>
      <w:r w:rsidR="00F037C3" w:rsidRPr="00882FBB">
        <w:rPr>
          <w:rFonts w:ascii="Sylfaen" w:hAnsi="Sylfaen" w:cstheme="minorHAnsi"/>
          <w:lang w:val="ka-GE"/>
        </w:rPr>
        <w:t>გადარჩება</w:t>
      </w:r>
      <w:r w:rsidR="00C30471" w:rsidRPr="00882FBB">
        <w:rPr>
          <w:rFonts w:ascii="Sylfaen" w:hAnsi="Sylfaen" w:cstheme="minorHAnsi"/>
          <w:lang w:val="ka-GE"/>
        </w:rPr>
        <w:t xml:space="preserve"> და </w:t>
      </w:r>
      <w:r w:rsidR="00F037C3" w:rsidRPr="00882FBB">
        <w:rPr>
          <w:rFonts w:ascii="Sylfaen" w:hAnsi="Sylfaen" w:cstheme="minorHAnsi"/>
          <w:lang w:val="ka-GE"/>
        </w:rPr>
        <w:t>რა თანხა</w:t>
      </w:r>
      <w:r w:rsidR="00C30471" w:rsidRPr="00882FBB">
        <w:rPr>
          <w:rFonts w:ascii="Sylfaen" w:hAnsi="Sylfaen" w:cstheme="minorHAnsi"/>
          <w:lang w:val="ka-GE"/>
        </w:rPr>
        <w:t xml:space="preserve"> </w:t>
      </w:r>
      <w:r w:rsidR="00F037C3" w:rsidRPr="00882FBB">
        <w:rPr>
          <w:rFonts w:ascii="Sylfaen" w:hAnsi="Sylfaen" w:cstheme="minorHAnsi"/>
          <w:lang w:val="ka-GE"/>
        </w:rPr>
        <w:t>დაიზოგება</w:t>
      </w:r>
      <w:r w:rsidR="00C30471" w:rsidRPr="00882FBB">
        <w:rPr>
          <w:rFonts w:ascii="Sylfaen" w:hAnsi="Sylfaen" w:cstheme="minorHAnsi"/>
          <w:lang w:val="ka-GE"/>
        </w:rPr>
        <w:t xml:space="preserve"> 15 წლის პერსპექტივაში. საინვესტიციო შემთხვევამ საყურადღებო შედეგები გამოავლინა</w:t>
      </w:r>
      <w:r w:rsidR="00F037C3" w:rsidRPr="00882FBB">
        <w:rPr>
          <w:rFonts w:ascii="Sylfaen" w:hAnsi="Sylfaen" w:cstheme="minorHAnsi"/>
          <w:lang w:val="ka-GE"/>
        </w:rPr>
        <w:t>;</w:t>
      </w:r>
      <w:r w:rsidR="00C30471" w:rsidRPr="00882FBB">
        <w:rPr>
          <w:rFonts w:ascii="Sylfaen" w:hAnsi="Sylfaen" w:cstheme="minorHAnsi"/>
          <w:lang w:val="ka-GE"/>
        </w:rPr>
        <w:t xml:space="preserve"> </w:t>
      </w:r>
      <w:r w:rsidR="00F037C3" w:rsidRPr="00882FBB">
        <w:rPr>
          <w:rFonts w:ascii="Sylfaen" w:hAnsi="Sylfaen" w:cstheme="minorHAnsi"/>
          <w:lang w:val="ka-GE"/>
        </w:rPr>
        <w:t xml:space="preserve">საქართველოს </w:t>
      </w:r>
      <w:r w:rsidR="00C30471" w:rsidRPr="00882FBB">
        <w:rPr>
          <w:rFonts w:ascii="Sylfaen" w:hAnsi="Sylfaen" w:cstheme="minorHAnsi"/>
          <w:lang w:val="ka-GE"/>
        </w:rPr>
        <w:t xml:space="preserve">მთლიანი შიდა პროდუქტის </w:t>
      </w:r>
      <w:r w:rsidR="006621F2" w:rsidRPr="00882FBB">
        <w:rPr>
          <w:rFonts w:ascii="Sylfaen" w:hAnsi="Sylfaen" w:cstheme="minorHAnsi"/>
          <w:lang w:val="ka-GE"/>
        </w:rPr>
        <w:t xml:space="preserve">2.4% თამბაქოსთან ასოცირებული პირდაპირი და არაპირდაპირი დანახარჯებია. თამბაქოს კონტროლის პრიორიტეტული ღონისძიებების გატარებით კი საქართველოს მოსახლეობის </w:t>
      </w:r>
      <w:r w:rsidR="00E01EB7">
        <w:rPr>
          <w:rFonts w:ascii="Sylfaen" w:hAnsi="Sylfaen" w:cstheme="minorHAnsi"/>
          <w:bCs/>
          <w:lang w:val="en-US"/>
        </w:rPr>
        <w:t xml:space="preserve">53 </w:t>
      </w:r>
      <w:r w:rsidR="006621F2" w:rsidRPr="00882FBB">
        <w:rPr>
          <w:rFonts w:ascii="Sylfaen" w:hAnsi="Sylfaen" w:cstheme="minorHAnsi"/>
          <w:bCs/>
          <w:lang w:val="en-US"/>
        </w:rPr>
        <w:t>100</w:t>
      </w:r>
      <w:r w:rsidR="00F037C3" w:rsidRPr="00882FBB">
        <w:rPr>
          <w:rFonts w:ascii="Sylfaen" w:hAnsi="Sylfaen" w:cstheme="minorHAnsi"/>
          <w:bCs/>
          <w:lang w:val="ka-GE"/>
        </w:rPr>
        <w:t xml:space="preserve"> სიცოცხლე გადარჩება </w:t>
      </w:r>
      <w:r w:rsidR="00E01EB7">
        <w:rPr>
          <w:rFonts w:ascii="Sylfaen" w:hAnsi="Sylfaen" w:cstheme="minorHAnsi"/>
          <w:bCs/>
          <w:lang w:val="ka-GE"/>
        </w:rPr>
        <w:t>ნაადრევ</w:t>
      </w:r>
      <w:r w:rsidR="00F037C3" w:rsidRPr="00882FBB">
        <w:rPr>
          <w:rFonts w:ascii="Sylfaen" w:hAnsi="Sylfaen" w:cstheme="minorHAnsi"/>
          <w:bCs/>
          <w:lang w:val="ka-GE"/>
        </w:rPr>
        <w:t>ი სიკვდილისგან და 3.6 მილიარდი ლარი დაიზოგება 15 წლიან პერსპექტივაში.</w:t>
      </w:r>
      <w:r w:rsidR="00F037C3" w:rsidRPr="00882FBB">
        <w:rPr>
          <w:rFonts w:ascii="Sylfaen" w:hAnsi="Sylfaen" w:cstheme="minorHAnsi"/>
          <w:b/>
          <w:bCs/>
          <w:lang w:val="ka-GE"/>
        </w:rPr>
        <w:t xml:space="preserve"> </w:t>
      </w:r>
    </w:p>
    <w:p w:rsidR="006C51A9" w:rsidRPr="00882FBB" w:rsidRDefault="00F037C3" w:rsidP="00882FBB">
      <w:pPr>
        <w:spacing w:after="120" w:line="240" w:lineRule="auto"/>
        <w:jc w:val="both"/>
        <w:rPr>
          <w:rFonts w:ascii="Sylfaen" w:hAnsi="Sylfaen" w:cstheme="minorHAnsi"/>
          <w:bCs/>
          <w:lang w:val="ka-GE"/>
        </w:rPr>
      </w:pPr>
      <w:r w:rsidRPr="00882FBB">
        <w:rPr>
          <w:rFonts w:ascii="Sylfaen" w:hAnsi="Sylfaen" w:cstheme="minorHAnsi"/>
          <w:bCs/>
          <w:lang w:val="ka-GE"/>
        </w:rPr>
        <w:t xml:space="preserve">ჯანმრთელობის ხელშეწყობის სახელმწიფო პროგრამის და </w:t>
      </w:r>
      <w:r w:rsidRPr="00882FBB">
        <w:rPr>
          <w:rFonts w:ascii="Sylfaen" w:hAnsi="Sylfaen" w:cstheme="minorHAnsi"/>
          <w:bCs/>
          <w:lang w:val="en-US"/>
        </w:rPr>
        <w:t xml:space="preserve">FCTC2030 </w:t>
      </w:r>
      <w:r w:rsidRPr="00882FBB">
        <w:rPr>
          <w:rFonts w:ascii="Sylfaen" w:hAnsi="Sylfaen" w:cstheme="minorHAnsi"/>
          <w:bCs/>
          <w:lang w:val="ka-GE"/>
        </w:rPr>
        <w:t>პროექტის გარდა, თამბაქოს კონტროლის ღონისძიებების გაძლიერების კუთხით საქართველოს მნიშვნელოვანი საერთაშორისო პარტნიორია ტუბერკულოზისა და ფილტვის</w:t>
      </w:r>
      <w:r w:rsidR="006C51A9" w:rsidRPr="00882FBB">
        <w:rPr>
          <w:rFonts w:ascii="Sylfaen" w:hAnsi="Sylfaen" w:cstheme="minorHAnsi"/>
          <w:bCs/>
          <w:lang w:val="ka-GE"/>
        </w:rPr>
        <w:t xml:space="preserve"> </w:t>
      </w:r>
      <w:r w:rsidRPr="00882FBB">
        <w:rPr>
          <w:rFonts w:ascii="Sylfaen" w:hAnsi="Sylfaen" w:cstheme="minorHAnsi"/>
          <w:bCs/>
          <w:lang w:val="ka-GE"/>
        </w:rPr>
        <w:t xml:space="preserve"> დაავადებების </w:t>
      </w:r>
      <w:r w:rsidR="006C51A9" w:rsidRPr="00882FBB">
        <w:rPr>
          <w:rFonts w:ascii="Sylfaen" w:hAnsi="Sylfaen" w:cstheme="minorHAnsi"/>
          <w:bCs/>
          <w:lang w:val="ka-GE"/>
        </w:rPr>
        <w:t xml:space="preserve">საწინააღმდეგო </w:t>
      </w:r>
      <w:r w:rsidRPr="00882FBB">
        <w:rPr>
          <w:rFonts w:ascii="Sylfaen" w:hAnsi="Sylfaen" w:cstheme="minorHAnsi"/>
          <w:bCs/>
          <w:lang w:val="ka-GE"/>
        </w:rPr>
        <w:t xml:space="preserve">საერთაშორისო კავშირი, რომელიც ბლუმბერგ ფილანტროპის </w:t>
      </w:r>
      <w:r w:rsidR="00413EBF" w:rsidRPr="00882FBB">
        <w:rPr>
          <w:rFonts w:ascii="Sylfaen" w:hAnsi="Sylfaen" w:cstheme="minorHAnsi"/>
          <w:bCs/>
          <w:lang w:val="ka-GE"/>
        </w:rPr>
        <w:t xml:space="preserve"> საგრანტო პროგრამის ფარგლებში </w:t>
      </w:r>
      <w:r w:rsidR="00E01EB7">
        <w:rPr>
          <w:rFonts w:ascii="Sylfaen" w:hAnsi="Sylfaen" w:cstheme="minorHAnsi"/>
          <w:bCs/>
          <w:lang w:val="ka-GE"/>
        </w:rPr>
        <w:t xml:space="preserve">მნიშვნელოვან </w:t>
      </w:r>
      <w:r w:rsidR="00E01EB7" w:rsidRPr="00882FBB">
        <w:rPr>
          <w:rFonts w:ascii="Sylfaen" w:hAnsi="Sylfaen" w:cstheme="minorHAnsi"/>
          <w:bCs/>
          <w:lang w:val="ka-GE"/>
        </w:rPr>
        <w:t>ფინანსურ და ტექნიკურ დამხარებას</w:t>
      </w:r>
      <w:r w:rsidR="00E01EB7">
        <w:rPr>
          <w:rFonts w:ascii="Sylfaen" w:hAnsi="Sylfaen" w:cstheme="minorHAnsi"/>
          <w:bCs/>
          <w:lang w:val="ka-GE"/>
        </w:rPr>
        <w:t xml:space="preserve"> </w:t>
      </w:r>
      <w:r w:rsidR="00413EBF" w:rsidRPr="00882FBB">
        <w:rPr>
          <w:rFonts w:ascii="Sylfaen" w:hAnsi="Sylfaen" w:cstheme="minorHAnsi"/>
          <w:bCs/>
          <w:lang w:val="ka-GE"/>
        </w:rPr>
        <w:t>უწევს ქვეყანას</w:t>
      </w:r>
      <w:r w:rsidR="006C51A9" w:rsidRPr="00882FBB">
        <w:rPr>
          <w:rFonts w:ascii="Sylfaen" w:hAnsi="Sylfaen" w:cstheme="minorHAnsi"/>
          <w:bCs/>
          <w:lang w:val="ka-GE"/>
        </w:rPr>
        <w:t>. ამჟამად ბლუმბერგ ფილანტროპის საგრანტო პროგრამის ფარგლებში იწყება ახალი პროექტის განხორციელება სახელწოდებით: „</w:t>
      </w:r>
      <w:r w:rsidR="00E01EB7">
        <w:rPr>
          <w:rFonts w:ascii="Sylfaen" w:hAnsi="Sylfaen" w:cstheme="minorHAnsi"/>
          <w:bCs/>
          <w:lang w:val="ka-GE"/>
        </w:rPr>
        <w:t xml:space="preserve"> თამბაქოს კონტროლის </w:t>
      </w:r>
      <w:r w:rsidR="00E01EB7" w:rsidRPr="00882FBB">
        <w:rPr>
          <w:rFonts w:ascii="Sylfaen" w:hAnsi="Sylfaen" w:cstheme="minorHAnsi"/>
          <w:bCs/>
          <w:lang w:val="ka-GE"/>
        </w:rPr>
        <w:t>ახალი კანონმდებლობის აღსრულების მხარდაჭერა საქართველოში</w:t>
      </w:r>
      <w:r w:rsidR="00E01EB7">
        <w:rPr>
          <w:rFonts w:ascii="Sylfaen" w:hAnsi="Sylfaen" w:cstheme="minorHAnsi"/>
          <w:bCs/>
          <w:lang w:val="ka-GE"/>
        </w:rPr>
        <w:t xml:space="preserve"> </w:t>
      </w:r>
      <w:r w:rsidR="006C51A9" w:rsidRPr="00882FBB">
        <w:rPr>
          <w:rFonts w:ascii="Sylfaen" w:hAnsi="Sylfaen" w:cstheme="minorHAnsi"/>
          <w:bCs/>
          <w:lang w:val="ka-GE"/>
        </w:rPr>
        <w:t>თამბაქოზე მოთხოვნის შემცირების მიზნით“. პროექტი მიზნად ისახავს</w:t>
      </w:r>
      <w:r w:rsidR="00ED07E7" w:rsidRPr="00882FBB">
        <w:rPr>
          <w:rFonts w:ascii="Sylfaen" w:hAnsi="Sylfaen" w:cstheme="minorHAnsi"/>
          <w:bCs/>
          <w:lang w:val="ka-GE"/>
        </w:rPr>
        <w:t xml:space="preserve"> </w:t>
      </w:r>
      <w:r w:rsidR="002A2415" w:rsidRPr="00882FBB">
        <w:rPr>
          <w:rFonts w:ascii="Sylfaen" w:hAnsi="Sylfaen" w:cstheme="minorHAnsi"/>
          <w:bCs/>
          <w:lang w:val="ka-GE"/>
        </w:rPr>
        <w:t xml:space="preserve">თამბაქოს კონტროლის ახალი კანონმდებლობის </w:t>
      </w:r>
      <w:r w:rsidR="00E01EB7">
        <w:rPr>
          <w:rFonts w:ascii="Sylfaen" w:hAnsi="Sylfaen" w:cstheme="minorHAnsi"/>
          <w:bCs/>
          <w:lang w:val="ka-GE"/>
        </w:rPr>
        <w:t>აღ</w:t>
      </w:r>
      <w:r w:rsidR="002A2415" w:rsidRPr="00882FBB">
        <w:rPr>
          <w:rFonts w:ascii="Sylfaen" w:hAnsi="Sylfaen" w:cstheme="minorHAnsi"/>
          <w:bCs/>
          <w:lang w:val="ka-GE"/>
        </w:rPr>
        <w:t>სრულების ხელშეწყობას მონიტორინგისა და აღსრულ</w:t>
      </w:r>
      <w:r w:rsidR="00E01EB7">
        <w:rPr>
          <w:rFonts w:ascii="Sylfaen" w:hAnsi="Sylfaen" w:cstheme="minorHAnsi"/>
          <w:bCs/>
          <w:lang w:val="ka-GE"/>
        </w:rPr>
        <w:t>ე</w:t>
      </w:r>
      <w:r w:rsidR="002A2415" w:rsidRPr="00882FBB">
        <w:rPr>
          <w:rFonts w:ascii="Sylfaen" w:hAnsi="Sylfaen" w:cstheme="minorHAnsi"/>
          <w:bCs/>
          <w:lang w:val="ka-GE"/>
        </w:rPr>
        <w:t xml:space="preserve">ბის მექანიზმების გაძლიერების გზით. </w:t>
      </w:r>
      <w:r w:rsidR="006C51A9" w:rsidRPr="00882FBB">
        <w:rPr>
          <w:rFonts w:ascii="Sylfaen" w:hAnsi="Sylfaen" w:cstheme="minorHAnsi"/>
          <w:bCs/>
          <w:lang w:val="ka-GE"/>
        </w:rPr>
        <w:t xml:space="preserve"> </w:t>
      </w:r>
    </w:p>
    <w:p w:rsidR="006C51A9" w:rsidRPr="00882FBB" w:rsidRDefault="006C51A9" w:rsidP="00882FBB">
      <w:pPr>
        <w:spacing w:after="120" w:line="240" w:lineRule="auto"/>
        <w:jc w:val="both"/>
        <w:rPr>
          <w:rFonts w:ascii="Sylfaen" w:hAnsi="Sylfaen" w:cstheme="minorHAnsi"/>
          <w:bCs/>
          <w:lang w:val="ka-GE"/>
        </w:rPr>
      </w:pPr>
    </w:p>
    <w:p w:rsidR="006C51A9" w:rsidRPr="00882FBB" w:rsidRDefault="006C51A9" w:rsidP="00882FBB">
      <w:pPr>
        <w:spacing w:after="120" w:line="240" w:lineRule="auto"/>
        <w:jc w:val="both"/>
        <w:rPr>
          <w:rFonts w:ascii="Sylfaen" w:hAnsi="Sylfaen" w:cstheme="minorHAnsi"/>
          <w:lang w:val="en-US"/>
        </w:rPr>
      </w:pPr>
    </w:p>
    <w:sectPr w:rsidR="006C51A9" w:rsidRPr="00882FBB" w:rsidSect="00882F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B53"/>
    <w:multiLevelType w:val="hybridMultilevel"/>
    <w:tmpl w:val="8C842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D415CB"/>
    <w:multiLevelType w:val="hybridMultilevel"/>
    <w:tmpl w:val="C67E73AA"/>
    <w:lvl w:ilvl="0" w:tplc="74C05F1A">
      <w:start w:val="1"/>
      <w:numFmt w:val="decimal"/>
      <w:lvlText w:val="%1."/>
      <w:lvlJc w:val="left"/>
      <w:pPr>
        <w:ind w:left="360" w:hanging="360"/>
      </w:pPr>
      <w:rPr>
        <w:rFonts w:asciiTheme="minorHAnsi" w:hAnsiTheme="minorHAns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D3"/>
    <w:rsid w:val="002A2415"/>
    <w:rsid w:val="00413EBF"/>
    <w:rsid w:val="004B0325"/>
    <w:rsid w:val="005A36D3"/>
    <w:rsid w:val="005B2A41"/>
    <w:rsid w:val="005E512B"/>
    <w:rsid w:val="006617F7"/>
    <w:rsid w:val="006621F2"/>
    <w:rsid w:val="006C51A9"/>
    <w:rsid w:val="007B68A8"/>
    <w:rsid w:val="00882FBB"/>
    <w:rsid w:val="008E20E5"/>
    <w:rsid w:val="00B02070"/>
    <w:rsid w:val="00B7623B"/>
    <w:rsid w:val="00C30471"/>
    <w:rsid w:val="00C53559"/>
    <w:rsid w:val="00D75210"/>
    <w:rsid w:val="00DA1BC8"/>
    <w:rsid w:val="00E01EB7"/>
    <w:rsid w:val="00ED07E7"/>
    <w:rsid w:val="00EE170A"/>
    <w:rsid w:val="00EF50E8"/>
    <w:rsid w:val="00F03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B98314-C300-4F2D-898F-3C3F0CC4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Lela Sturua</cp:lastModifiedBy>
  <cp:revision>2</cp:revision>
  <dcterms:created xsi:type="dcterms:W3CDTF">2018-07-12T13:02:00Z</dcterms:created>
  <dcterms:modified xsi:type="dcterms:W3CDTF">2018-07-12T13:02:00Z</dcterms:modified>
</cp:coreProperties>
</file>